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9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  <w:t>5</w:t>
      </w:r>
    </w:p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</w:pPr>
    </w:p>
    <w:p>
      <w:pPr>
        <w:pStyle w:val="3"/>
        <w:spacing w:line="558" w:lineRule="exact"/>
        <w:ind w:lef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  <w:t>第十七届校园文化艺术节之“舞动青春”舞蹈大赛评分细则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总分为100分，附加分5分（原创作品），以去掉最高分及最低分后计平均分，评分值保留整数后两位小数点。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评分标准：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1．舞蹈编排新颖有特色、有层次、有艺术感染力和表现力。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2．舞蹈音乐清晰丰满，紧扣舞蹈内容。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3．演员动作到位，舞姿优美，节奏感强，群舞须整齐一致，精神饱满。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4．舞蹈服装、道具符合舞蹈内容和风格，美观亮丽。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5．舞蹈内容积极向上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，紧扣主题。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具体细则：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  <w:t>舞台整体形象（10分）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1.舞台呈现队型排列合理，纪律良好，行动整齐、上下台有序。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演出服装整齐统一，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道具使用合适，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音响伴奏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清晰与舞蹈适配度高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舞蹈的整体完成效果好，富有感染力。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  <w:t>舞蹈编排内容、形式（20分）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1.内容紧扣大赛主题，积极向上，不空泛，有一定思想升华。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2.编排具有特色，灵活运用道具、队形表达不同含义。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3.传统舞种上有一定编排创新。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  <w:t>舞台动作，技巧（40分）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1.舞台全体动作连贯完整，协调优美，无明显失误。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2.舞蹈动作难易程度，是否运用特殊动作技巧。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艺术动作协调，舞姿优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美，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舞蹈富有表现力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4.动作符合律动，契合节拍。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5.舞者身体律动自然，群舞、齐舞整齐度高。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  <w:t>舞蹈情感表达（30分）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1.表演者精神风貌热情、大方且舞蹈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表情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自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，切合舞蹈情境。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2.舞者对音乐的理解和肢体表达是否到位。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3.舞者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韵律感、风格感强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420" w:leftChars="0" w:firstLine="56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 w:bidi="ar-SA"/>
        </w:rPr>
        <w:t>附加分（5分）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视原创作品情况酌情加1-5分。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77F26"/>
    <w:multiLevelType w:val="singleLevel"/>
    <w:tmpl w:val="5F577F26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4D110237"/>
    <w:rsid w:val="23E2082E"/>
    <w:rsid w:val="494F4E40"/>
    <w:rsid w:val="4D110237"/>
    <w:rsid w:val="53CF7219"/>
    <w:rsid w:val="6A0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589</Characters>
  <Lines>0</Lines>
  <Paragraphs>0</Paragraphs>
  <TotalTime>7</TotalTime>
  <ScaleCrop>false</ScaleCrop>
  <LinksUpToDate>false</LinksUpToDate>
  <CharactersWithSpaces>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2022-10-14T03:55:00Z</dcterms:created>
  <dc:creator>ОνΕг。┏</dc:creator>
  <cp:lastModifiedBy>ОνΕг。┏</cp:lastModifiedBy>
  <dcterms:modified xsi:type="dcterms:W3CDTF">2022-10-14T12:18:46Z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1FE31AA3556343EA930981F8B974BBE8</vt:lpwstr>
  </property>
</Properties>
</file>