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附件4：第十五届校园文化艺术节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“明辨杯”校园辩论赛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辩论赛制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6"/>
          <w:lang w:val="en-US" w:eastAsia="zh-CN"/>
        </w:rPr>
      </w:pP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CN"/>
        </w:rPr>
        <w:t>本次第十五届校园文化艺术节“明辨杯”校园辩论赛辩手赛制采用新国辩赛制，详细流程说明如下：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numPr>
          <w:ilvl w:val="0"/>
          <w:numId w:val="2"/>
        </w:numPr>
        <w:ind w:firstLine="210" w:firstLine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立论首质环节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1"/>
        </w:rPr>
        <w:t>立论陈词</w:t>
      </w:r>
      <w:r>
        <w:rPr>
          <w:rFonts w:hint="eastAsia" w:ascii="宋体" w:hAnsi="宋体" w:eastAsia="宋体" w:cs="宋体"/>
          <w:color w:val="auto"/>
        </w:rPr>
        <w:t>（共6分钟）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先由正方一辩进行陈词时间为3分钟。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质询环节</w:t>
      </w:r>
      <w:r>
        <w:rPr>
          <w:rFonts w:hint="eastAsia" w:ascii="宋体" w:hAnsi="宋体" w:eastAsia="宋体" w:cs="宋体"/>
          <w:color w:val="auto"/>
        </w:rPr>
        <w:t>（共6分钟）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由反方四辩盘问正方一辩，时间为3分钟。正方回答算时间。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由反方一辩、正方四辩重复上述两个步骤。质询方可以进行打断，被质询方不能进行打断、反问。质询、回答采取一问一答的方式，即一次提问不要提多个问题，一次回答不要回答多个问题。若质询方一次提出一个以上问题，由被质询方任选一个问题回答。在双方不能中途换人，双方站立提问或者回答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numPr>
          <w:ilvl w:val="0"/>
          <w:numId w:val="2"/>
        </w:numPr>
        <w:ind w:firstLine="210" w:firstLine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申论质询环节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3. 申论环节</w:t>
      </w:r>
      <w:r>
        <w:rPr>
          <w:rFonts w:hint="eastAsia" w:ascii="宋体" w:hAnsi="宋体" w:eastAsia="宋体" w:cs="宋体"/>
          <w:color w:val="auto"/>
        </w:rPr>
        <w:t>（共6分钟）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由双方二辩担任，按先正方后反方顺序进行。对己方立论深化解释，对对方立论作驳论（双方各3分钟）</w:t>
      </w:r>
    </w:p>
    <w:p>
      <w:pPr>
        <w:rPr>
          <w:rFonts w:hint="eastAsia" w:ascii="宋体" w:hAnsi="宋体" w:eastAsia="宋体" w:cs="宋体"/>
          <w:color w:val="auto"/>
          <w:sz w:val="24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4. 质询环节</w:t>
      </w:r>
      <w:r>
        <w:rPr>
          <w:rFonts w:hint="eastAsia" w:ascii="宋体" w:hAnsi="宋体" w:eastAsia="宋体" w:cs="宋体"/>
          <w:color w:val="auto"/>
        </w:rPr>
        <w:t>（共6分钟）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由反方三辩质询正方二辩，时间为3分钟。正方回答算时间。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由反方二辩、正方三辩重复上述两个步骤。质询方可以进行打断，被质询方不能进行打断、反问。质询、回答采取一问一答的方式，即一次提问不要提多个问题，一次回答不要回答多个问题。若质询方一次提出一个以上问题，由被质询方任选一个问题回答。在双方不能中途换人，双方站立提问或者回答。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numPr>
          <w:ilvl w:val="0"/>
          <w:numId w:val="2"/>
        </w:numPr>
        <w:ind w:firstLine="210" w:firstLineChars="1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阶段小结环节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5. 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阶段</w:t>
      </w:r>
      <w:r>
        <w:rPr>
          <w:rFonts w:hint="eastAsia" w:ascii="宋体" w:hAnsi="宋体" w:eastAsia="宋体" w:cs="宋体"/>
          <w:b/>
          <w:bCs/>
          <w:color w:val="auto"/>
        </w:rPr>
        <w:t>小结</w:t>
      </w:r>
      <w:r>
        <w:rPr>
          <w:rFonts w:hint="eastAsia" w:ascii="宋体" w:hAnsi="宋体" w:eastAsia="宋体" w:cs="宋体"/>
          <w:color w:val="auto"/>
        </w:rPr>
        <w:t>（共6分钟）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反方三辩对本阶段观点进行质询小结，先反方后正方，时间各为3分钟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numPr>
          <w:ilvl w:val="0"/>
          <w:numId w:val="2"/>
        </w:numPr>
        <w:ind w:left="0" w:leftChars="0" w:firstLine="210" w:firstLineChars="100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自由辩论环节</w:t>
      </w:r>
    </w:p>
    <w:p>
      <w:pPr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6. 自由辩论（</w:t>
      </w:r>
      <w:r>
        <w:rPr>
          <w:rFonts w:hint="eastAsia" w:ascii="宋体" w:hAnsi="宋体" w:eastAsia="宋体" w:cs="宋体"/>
          <w:color w:val="auto"/>
          <w:szCs w:val="21"/>
        </w:rPr>
        <w:t>共8分钟）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双方交替发言。先由正方的任何一位队员起立发言。双方每次一人轮流发言，不可由同一方连续发言，每方分别计时4分钟。在一方时间到后，可以由时间未到的一方四位辩手自由发言直到时间用完，也可以由时间未到的一方放弃时间结束自由辩论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计时员分别为两队计时。当一方队员发言完毕（以坐下为标准），另一方的计时立即开始。所以，辩手应该尽量争取时间，在对方代表发言完毕后，即可发言，简洁明了地表达自己的论点，反驳对方论点。若进行空洞无物的进攻，或有意回避对方的质询，发生言语混乱，将影响到该队成绩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</w:p>
    <w:p>
      <w:pPr>
        <w:numPr>
          <w:ilvl w:val="0"/>
          <w:numId w:val="2"/>
        </w:numPr>
        <w:ind w:left="0" w:leftChars="0" w:firstLine="210" w:firstLineChars="1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结辩环节</w:t>
      </w:r>
    </w:p>
    <w:p>
      <w:pPr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7.总结陈词</w:t>
      </w:r>
      <w:r>
        <w:rPr>
          <w:rFonts w:hint="eastAsia" w:ascii="宋体" w:hAnsi="宋体" w:eastAsia="宋体" w:cs="宋体"/>
          <w:color w:val="auto"/>
          <w:szCs w:val="21"/>
        </w:rPr>
        <w:t>（共8分钟）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先由反方四辩进行总结陈词，再由正方四辩进行，时间各4分钟。</w:t>
      </w:r>
    </w:p>
    <w:p>
      <w:pPr>
        <w:rPr>
          <w:rFonts w:hint="eastAsia" w:ascii="宋体" w:hAnsi="宋体" w:eastAsia="宋体" w:cs="宋体"/>
          <w:color w:val="auto"/>
          <w:szCs w:val="21"/>
        </w:rPr>
      </w:pPr>
    </w:p>
    <w:p>
      <w:pPr>
        <w:rPr>
          <w:rFonts w:hint="eastAsia" w:ascii="宋体" w:hAnsi="宋体" w:eastAsia="宋体" w:cs="宋体"/>
          <w:color w:val="auto"/>
          <w:szCs w:val="21"/>
        </w:rPr>
      </w:pP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新国辩赛制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简化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流程如下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1、正方一辩陈词1（3分钟）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2、反方四辩质询正方一辩（3分钟）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3、反方一辩陈词1（3分钟）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4、正方四辩质询反方一辩（3分钟）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5、正方二辩陈词2（3分钟）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6、反方三辩质询正方二辩（3分钟）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7、反方二辩陈词2（3分钟）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8、正方三辩质询反方二辩（3分钟）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9、反方三辩质询小结（3分钟）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10、正方三辩质询小结（3分钟）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11、自由辩论（8分钟）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12、反方四辩总结陈词（4分钟）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13、正方四辩总结陈词（4分钟）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BDC1E"/>
    <w:multiLevelType w:val="singleLevel"/>
    <w:tmpl w:val="E10BDC1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658737C4"/>
    <w:multiLevelType w:val="singleLevel"/>
    <w:tmpl w:val="658737C4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B0A3D"/>
    <w:rsid w:val="254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ChAolinG.L</dc:creator>
  <cp:lastModifiedBy>梨</cp:lastModifiedBy>
  <dcterms:modified xsi:type="dcterms:W3CDTF">2021-03-13T09:15:13Z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