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48" w:rsidRPr="005E1BB1" w:rsidRDefault="00150D48" w:rsidP="005E1BB1">
      <w:pPr>
        <w:widowControl/>
        <w:spacing w:line="360" w:lineRule="auto"/>
        <w:jc w:val="right"/>
        <w:rPr>
          <w:rFonts w:ascii="仿宋_GB2312" w:eastAsia="仿宋_GB2312" w:hAnsiTheme="minorEastAsia" w:cs="Arial"/>
          <w:bCs/>
          <w:kern w:val="0"/>
          <w:sz w:val="32"/>
          <w:szCs w:val="32"/>
        </w:rPr>
      </w:pPr>
    </w:p>
    <w:p w:rsidR="00367A9F" w:rsidRDefault="009B4E94" w:rsidP="00367A9F">
      <w:pPr>
        <w:widowControl/>
        <w:spacing w:line="360" w:lineRule="auto"/>
        <w:jc w:val="center"/>
        <w:rPr>
          <w:rFonts w:asciiTheme="minorEastAsia" w:hAnsiTheme="minorEastAsia" w:cs="Arial" w:hint="eastAsia"/>
          <w:b/>
          <w:bCs/>
          <w:kern w:val="0"/>
          <w:sz w:val="44"/>
          <w:szCs w:val="44"/>
        </w:rPr>
      </w:pPr>
      <w:r w:rsidRPr="00F433B7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关于报送2016广东省“科技进步活动月”</w:t>
      </w:r>
    </w:p>
    <w:p w:rsidR="009B4E94" w:rsidRPr="00F433B7" w:rsidRDefault="009B4E94" w:rsidP="00367A9F">
      <w:pPr>
        <w:widowControl/>
        <w:spacing w:line="360" w:lineRule="auto"/>
        <w:jc w:val="center"/>
        <w:rPr>
          <w:rFonts w:asciiTheme="minorEastAsia" w:hAnsiTheme="minorEastAsia" w:cs="Arial"/>
          <w:b/>
          <w:bCs/>
          <w:kern w:val="0"/>
          <w:sz w:val="44"/>
          <w:szCs w:val="44"/>
        </w:rPr>
      </w:pPr>
      <w:r w:rsidRPr="00F433B7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活动方案的</w:t>
      </w:r>
      <w:r w:rsidR="00475AFF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通知</w:t>
      </w:r>
    </w:p>
    <w:p w:rsidR="00F433B7" w:rsidRPr="009B4E94" w:rsidRDefault="00F433B7" w:rsidP="00F433B7">
      <w:pPr>
        <w:widowControl/>
        <w:spacing w:line="360" w:lineRule="auto"/>
        <w:jc w:val="center"/>
        <w:rPr>
          <w:rFonts w:ascii="仿宋_GB2312" w:eastAsia="仿宋_GB2312" w:hAnsi="Arial" w:cs="Arial"/>
          <w:kern w:val="0"/>
          <w:sz w:val="32"/>
          <w:szCs w:val="32"/>
        </w:rPr>
      </w:pPr>
    </w:p>
    <w:p w:rsidR="009B4E94" w:rsidRPr="009B4E94" w:rsidRDefault="00475AFF" w:rsidP="00F433B7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各</w:t>
      </w:r>
      <w:r w:rsidR="00367A9F">
        <w:rPr>
          <w:rFonts w:ascii="仿宋_GB2312" w:eastAsia="仿宋_GB2312" w:hAnsi="Arial" w:cs="Arial" w:hint="eastAsia"/>
          <w:kern w:val="0"/>
          <w:sz w:val="32"/>
          <w:szCs w:val="32"/>
        </w:rPr>
        <w:t>院（部处）、各单位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：</w:t>
      </w:r>
    </w:p>
    <w:p w:rsidR="0052196F" w:rsidRDefault="000A7ACF" w:rsidP="0052196F">
      <w:pPr>
        <w:widowControl/>
        <w:spacing w:line="360" w:lineRule="auto"/>
        <w:ind w:firstLineChars="200" w:firstLine="640"/>
        <w:jc w:val="left"/>
        <w:rPr>
          <w:rFonts w:ascii="仿宋_GB2312" w:eastAsia="仿宋_GB2312" w:hAnsi="Arial" w:cs="Arial" w:hint="eastAsia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根据</w:t>
      </w:r>
      <w:r w:rsidR="0052196F">
        <w:rPr>
          <w:rFonts w:ascii="仿宋_GB2312" w:eastAsia="仿宋_GB2312" w:hAnsi="Arial" w:cs="Arial" w:hint="eastAsia"/>
          <w:kern w:val="0"/>
          <w:sz w:val="32"/>
          <w:szCs w:val="32"/>
        </w:rPr>
        <w:t>《</w:t>
      </w:r>
      <w:r w:rsidR="0052196F" w:rsidRPr="0052196F">
        <w:rPr>
          <w:rFonts w:ascii="仿宋_GB2312" w:eastAsia="仿宋_GB2312" w:hAnsi="Arial" w:cs="Arial" w:hint="eastAsia"/>
          <w:kern w:val="0"/>
          <w:sz w:val="32"/>
          <w:szCs w:val="32"/>
        </w:rPr>
        <w:t>广东省教育厅办公室关于报送2016广东省“科技进步活动月”活动方案的通知</w:t>
      </w:r>
      <w:r w:rsidR="0052196F">
        <w:rPr>
          <w:rFonts w:ascii="仿宋_GB2312" w:eastAsia="仿宋_GB2312" w:hAnsi="Arial" w:cs="Arial" w:hint="eastAsia"/>
          <w:kern w:val="0"/>
          <w:sz w:val="32"/>
          <w:szCs w:val="32"/>
        </w:rPr>
        <w:t>》（粤教科办函〔2016〕18号）和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《</w:t>
      </w:r>
      <w:r w:rsidRPr="000A7ACF">
        <w:rPr>
          <w:rFonts w:ascii="仿宋_GB2312" w:eastAsia="仿宋_GB2312" w:hAnsi="Arial" w:cs="Arial" w:hint="eastAsia"/>
          <w:kern w:val="0"/>
          <w:sz w:val="32"/>
          <w:szCs w:val="32"/>
        </w:rPr>
        <w:t>广东省科学技术厅关于报送2016年广东省 “科技进步活动月”活动方案的函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》（粤科函办字〔2016〕547号）要求，今年的全省“科技进步活动月”（以下简称“活动月”）时间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安排在5月中旬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至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6月中旬进行。</w:t>
      </w:r>
    </w:p>
    <w:p w:rsidR="0052196F" w:rsidRPr="009B4E94" w:rsidRDefault="0052196F" w:rsidP="0052196F">
      <w:pPr>
        <w:widowControl/>
        <w:spacing w:line="360" w:lineRule="auto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“活动月”将围绕“创新引领 共享发展”这一主题，开展提升广东自主创新能力、营造创新创业环境、科技惠及民生等系列活动。主要目的是宣传创新驱动经济社会发展、创新创业成果服务改善民生，进一步提高公众科技意识和科学素养。在内容和形式上，重点展示一批大众创业万众创新的科技创新成果、优秀创新人才团队和创业企业，开展科技服务企业、青少年、农村</w:t>
      </w:r>
      <w:r w:rsidRPr="00F433B7">
        <w:rPr>
          <w:rFonts w:ascii="仿宋_GB2312" w:eastAsia="仿宋_GB2312" w:hAnsi="Arial" w:cs="Arial" w:hint="eastAsia"/>
          <w:kern w:val="0"/>
          <w:sz w:val="32"/>
          <w:szCs w:val="32"/>
        </w:rPr>
        <w:t>系列</w:t>
      </w: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活动，组织高校、科研院所等科技资源向社会开放，大力宣传与人民生活相关的科技创新成果，加强低碳节能、健康生活、食品安全、空气质量等社会热点问题的科普宣传，在全省掀起科学技术普及的新高潮。</w:t>
      </w:r>
    </w:p>
    <w:p w:rsidR="00AD28AE" w:rsidRDefault="0052196F" w:rsidP="0052196F">
      <w:pPr>
        <w:widowControl/>
        <w:spacing w:line="360" w:lineRule="auto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请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各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院（部处）、各单位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高度重视此项工作，认真做好“活动月”的各项工作。请按照附件要求，于2016年5月</w:t>
      </w:r>
      <w:r w:rsidR="0007255E">
        <w:rPr>
          <w:rFonts w:ascii="仿宋_GB2312" w:eastAsia="仿宋_GB2312" w:hAnsi="Arial" w:cs="Arial" w:hint="eastAsia"/>
          <w:kern w:val="0"/>
          <w:sz w:val="32"/>
          <w:szCs w:val="32"/>
        </w:rPr>
        <w:t>4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日</w:t>
      </w:r>
      <w:r w:rsidR="0007255E">
        <w:rPr>
          <w:rFonts w:ascii="仿宋_GB2312" w:eastAsia="仿宋_GB2312" w:hAnsi="Arial" w:cs="Arial" w:hint="eastAsia"/>
          <w:kern w:val="0"/>
          <w:sz w:val="32"/>
          <w:szCs w:val="32"/>
        </w:rPr>
        <w:t>（第10周星期三）之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前将本</w:t>
      </w:r>
      <w:r w:rsidR="0007255E">
        <w:rPr>
          <w:rFonts w:ascii="仿宋_GB2312" w:eastAsia="仿宋_GB2312" w:hAnsi="Arial" w:cs="Arial" w:hint="eastAsia"/>
          <w:kern w:val="0"/>
          <w:sz w:val="32"/>
          <w:szCs w:val="32"/>
        </w:rPr>
        <w:t>单位准备在“活动月”组织开展的重大活动项目方案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表</w:t>
      </w:r>
      <w:r w:rsidR="00A16026">
        <w:rPr>
          <w:rFonts w:ascii="仿宋_GB2312" w:eastAsia="仿宋_GB2312" w:hAnsi="Arial" w:cs="Arial" w:hint="eastAsia"/>
          <w:kern w:val="0"/>
          <w:sz w:val="32"/>
          <w:szCs w:val="32"/>
        </w:rPr>
        <w:t>（请见附件3）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电子版</w:t>
      </w:r>
      <w:r w:rsidR="0007255E">
        <w:rPr>
          <w:rFonts w:ascii="仿宋_GB2312" w:eastAsia="仿宋_GB2312" w:hAnsi="Arial" w:cs="Arial" w:hint="eastAsia"/>
          <w:kern w:val="0"/>
          <w:sz w:val="32"/>
          <w:szCs w:val="32"/>
        </w:rPr>
        <w:t>发送至科研与发展规划处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</w:p>
    <w:p w:rsidR="002D1649" w:rsidRDefault="0007255E" w:rsidP="00FE4914">
      <w:pPr>
        <w:spacing w:line="360" w:lineRule="auto"/>
        <w:ind w:firstLine="630"/>
        <w:rPr>
          <w:rFonts w:ascii="仿宋_GB2312" w:eastAsia="仿宋_GB2312" w:hAnsi="Arial" w:cs="Arial" w:hint="eastAsia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联系人：于明清</w:t>
      </w:r>
    </w:p>
    <w:p w:rsidR="0007255E" w:rsidRDefault="0007255E" w:rsidP="00FE4914">
      <w:pPr>
        <w:spacing w:line="360" w:lineRule="auto"/>
        <w:ind w:firstLine="630"/>
        <w:rPr>
          <w:rFonts w:ascii="仿宋_GB2312" w:eastAsia="仿宋_GB2312" w:hAnsi="Arial" w:cs="Arial" w:hint="eastAsia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联系方式：020-82878483；15920138908/628908</w:t>
      </w:r>
    </w:p>
    <w:p w:rsidR="0007255E" w:rsidRDefault="0007255E" w:rsidP="00FE4914">
      <w:pPr>
        <w:spacing w:line="360" w:lineRule="auto"/>
        <w:ind w:firstLine="630"/>
        <w:rPr>
          <w:rFonts w:ascii="仿宋_GB2312" w:eastAsia="仿宋_GB2312" w:hAnsi="Arial" w:cs="Arial" w:hint="eastAsia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邮箱：2669524232@qq.com</w:t>
      </w:r>
    </w:p>
    <w:p w:rsidR="0007255E" w:rsidRDefault="0007255E" w:rsidP="00FE4914">
      <w:pPr>
        <w:spacing w:line="360" w:lineRule="auto"/>
        <w:ind w:firstLine="630"/>
        <w:rPr>
          <w:rFonts w:ascii="仿宋_GB2312" w:eastAsia="仿宋_GB2312" w:hAnsi="Arial" w:cs="Arial" w:hint="eastAsia"/>
          <w:kern w:val="0"/>
          <w:sz w:val="32"/>
          <w:szCs w:val="32"/>
        </w:rPr>
      </w:pPr>
    </w:p>
    <w:p w:rsidR="0007255E" w:rsidRDefault="00A16026" w:rsidP="00A16026">
      <w:pPr>
        <w:spacing w:line="360" w:lineRule="auto"/>
        <w:ind w:leftChars="297" w:left="1584" w:hangingChars="300" w:hanging="960"/>
        <w:rPr>
          <w:rFonts w:ascii="仿宋_GB2312" w:eastAsia="仿宋_GB2312" w:hAnsi="Arial" w:cs="Arial" w:hint="eastAsia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附件：1.</w:t>
      </w:r>
      <w:r w:rsidRPr="0052196F">
        <w:rPr>
          <w:rFonts w:ascii="仿宋_GB2312" w:eastAsia="仿宋_GB2312" w:hAnsi="Arial" w:cs="Arial" w:hint="eastAsia"/>
          <w:kern w:val="0"/>
          <w:sz w:val="32"/>
          <w:szCs w:val="32"/>
        </w:rPr>
        <w:t>广东省教育厅办公室关于报送2016广东省“科技进步活动月”活动方案的通知</w:t>
      </w:r>
    </w:p>
    <w:p w:rsidR="00A16026" w:rsidRDefault="00A16026" w:rsidP="00A16026">
      <w:pPr>
        <w:spacing w:line="360" w:lineRule="auto"/>
        <w:ind w:leftChars="297" w:left="1584" w:hangingChars="300" w:hanging="960"/>
        <w:rPr>
          <w:rFonts w:ascii="仿宋_GB2312" w:eastAsia="仿宋_GB2312" w:hAnsi="Arial" w:cs="Arial" w:hint="eastAsia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 xml:space="preserve">      2.</w:t>
      </w:r>
      <w:r w:rsidRPr="000A7ACF">
        <w:rPr>
          <w:rFonts w:ascii="仿宋_GB2312" w:eastAsia="仿宋_GB2312" w:hAnsi="Arial" w:cs="Arial" w:hint="eastAsia"/>
          <w:kern w:val="0"/>
          <w:sz w:val="32"/>
          <w:szCs w:val="32"/>
        </w:rPr>
        <w:t>广东省科学技术厅关于报送2016年广东省 “科技进步活动月”活动方案的函</w:t>
      </w:r>
    </w:p>
    <w:p w:rsidR="00A16026" w:rsidRDefault="00A16026" w:rsidP="00A16026">
      <w:pPr>
        <w:spacing w:line="360" w:lineRule="auto"/>
        <w:ind w:leftChars="297" w:left="1584" w:hangingChars="300" w:hanging="960"/>
        <w:rPr>
          <w:rFonts w:ascii="仿宋_GB2312" w:eastAsia="仿宋_GB2312" w:hAnsi="Arial" w:cs="Arial" w:hint="eastAsia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 xml:space="preserve">      3.2016年全省科技进步活动月项目方案表</w:t>
      </w:r>
    </w:p>
    <w:p w:rsidR="00A16026" w:rsidRDefault="00A16026" w:rsidP="00A16026">
      <w:pPr>
        <w:spacing w:line="360" w:lineRule="auto"/>
        <w:ind w:leftChars="297" w:left="1584" w:hangingChars="300" w:hanging="960"/>
        <w:rPr>
          <w:rFonts w:ascii="仿宋_GB2312" w:eastAsia="仿宋_GB2312" w:hAnsi="Arial" w:cs="Arial" w:hint="eastAsia"/>
          <w:kern w:val="0"/>
          <w:sz w:val="32"/>
          <w:szCs w:val="32"/>
        </w:rPr>
      </w:pPr>
    </w:p>
    <w:p w:rsidR="00A16026" w:rsidRPr="00A16026" w:rsidRDefault="00A16026" w:rsidP="00A16026">
      <w:pPr>
        <w:spacing w:line="360" w:lineRule="auto"/>
        <w:ind w:leftChars="297" w:left="1584" w:hangingChars="300" w:hanging="960"/>
        <w:rPr>
          <w:rFonts w:ascii="仿宋_GB2312" w:eastAsia="仿宋_GB2312"/>
          <w:sz w:val="32"/>
          <w:szCs w:val="32"/>
        </w:rPr>
      </w:pPr>
    </w:p>
    <w:p w:rsidR="00FE4914" w:rsidRDefault="0007255E" w:rsidP="0007255E">
      <w:pPr>
        <w:spacing w:line="360" w:lineRule="auto"/>
        <w:ind w:right="640" w:firstLine="63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广州商学院科研与发展规划处</w:t>
      </w:r>
    </w:p>
    <w:p w:rsidR="0007255E" w:rsidRPr="0007255E" w:rsidRDefault="0007255E" w:rsidP="0007255E">
      <w:pPr>
        <w:spacing w:line="360" w:lineRule="auto"/>
        <w:ind w:right="1280" w:firstLine="63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2016年4月29日</w:t>
      </w:r>
    </w:p>
    <w:sectPr w:rsidR="0007255E" w:rsidRPr="0007255E" w:rsidSect="00F433B7">
      <w:footerReference w:type="default" r:id="rId6"/>
      <w:pgSz w:w="11906" w:h="16838"/>
      <w:pgMar w:top="209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B58" w:rsidRDefault="00990B58" w:rsidP="009B4E94">
      <w:r>
        <w:separator/>
      </w:r>
    </w:p>
  </w:endnote>
  <w:endnote w:type="continuationSeparator" w:id="1">
    <w:p w:rsidR="00990B58" w:rsidRDefault="00990B58" w:rsidP="009B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287766"/>
      <w:docPartObj>
        <w:docPartGallery w:val="Page Numbers (Bottom of Page)"/>
        <w:docPartUnique/>
      </w:docPartObj>
    </w:sdtPr>
    <w:sdtContent>
      <w:p w:rsidR="00960C47" w:rsidRDefault="00C0477D">
        <w:pPr>
          <w:pStyle w:val="a4"/>
          <w:jc w:val="center"/>
        </w:pPr>
        <w:fldSimple w:instr=" PAGE   \* MERGEFORMAT ">
          <w:r w:rsidR="00A16026" w:rsidRPr="00A16026">
            <w:rPr>
              <w:noProof/>
              <w:lang w:val="zh-CN"/>
            </w:rPr>
            <w:t>1</w:t>
          </w:r>
        </w:fldSimple>
      </w:p>
    </w:sdtContent>
  </w:sdt>
  <w:p w:rsidR="00960C47" w:rsidRDefault="00960C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B58" w:rsidRDefault="00990B58" w:rsidP="009B4E94">
      <w:r>
        <w:separator/>
      </w:r>
    </w:p>
  </w:footnote>
  <w:footnote w:type="continuationSeparator" w:id="1">
    <w:p w:rsidR="00990B58" w:rsidRDefault="00990B58" w:rsidP="009B4E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E94"/>
    <w:rsid w:val="00064CF7"/>
    <w:rsid w:val="0007255E"/>
    <w:rsid w:val="000A7ACF"/>
    <w:rsid w:val="00150D48"/>
    <w:rsid w:val="00270F2C"/>
    <w:rsid w:val="002D1649"/>
    <w:rsid w:val="00367A9F"/>
    <w:rsid w:val="00475AFF"/>
    <w:rsid w:val="0052196F"/>
    <w:rsid w:val="005251AA"/>
    <w:rsid w:val="005E1BB1"/>
    <w:rsid w:val="00705CDC"/>
    <w:rsid w:val="008C160B"/>
    <w:rsid w:val="0092537D"/>
    <w:rsid w:val="00936BF2"/>
    <w:rsid w:val="00960C47"/>
    <w:rsid w:val="00990B58"/>
    <w:rsid w:val="009B4E94"/>
    <w:rsid w:val="00A16026"/>
    <w:rsid w:val="00AD28AE"/>
    <w:rsid w:val="00C0477D"/>
    <w:rsid w:val="00F223EF"/>
    <w:rsid w:val="00F433B7"/>
    <w:rsid w:val="00F52484"/>
    <w:rsid w:val="00FA6B64"/>
    <w:rsid w:val="00FE4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E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E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E94"/>
    <w:rPr>
      <w:sz w:val="18"/>
      <w:szCs w:val="18"/>
    </w:rPr>
  </w:style>
  <w:style w:type="character" w:styleId="a5">
    <w:name w:val="Strong"/>
    <w:basedOn w:val="a0"/>
    <w:uiPriority w:val="22"/>
    <w:qFormat/>
    <w:rsid w:val="009B4E94"/>
    <w:rPr>
      <w:b/>
      <w:bCs/>
    </w:rPr>
  </w:style>
  <w:style w:type="character" w:customStyle="1" w:styleId="p121">
    <w:name w:val="p121"/>
    <w:basedOn w:val="a0"/>
    <w:rsid w:val="009B4E94"/>
    <w:rPr>
      <w:rFonts w:ascii="Arial" w:hAnsi="Arial" w:cs="Arial" w:hint="default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B4E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B4E9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B4E94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270F2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270F2C"/>
  </w:style>
  <w:style w:type="character" w:styleId="a9">
    <w:name w:val="Hyperlink"/>
    <w:basedOn w:val="a0"/>
    <w:uiPriority w:val="99"/>
    <w:unhideWhenUsed/>
    <w:rsid w:val="002D16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120</Words>
  <Characters>688</Characters>
  <Application>Microsoft Office Word</Application>
  <DocSecurity>0</DocSecurity>
  <Lines>5</Lines>
  <Paragraphs>1</Paragraphs>
  <ScaleCrop>false</ScaleCrop>
  <Company>微软中国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19</cp:revision>
  <dcterms:created xsi:type="dcterms:W3CDTF">2016-04-29T02:42:00Z</dcterms:created>
  <dcterms:modified xsi:type="dcterms:W3CDTF">2016-04-29T07:05:00Z</dcterms:modified>
</cp:coreProperties>
</file>